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1901E4">
        <w:rPr>
          <w:rFonts w:ascii="Arial" w:eastAsia="Times New Roman" w:hAnsi="Arial" w:cs="Arial"/>
          <w:sz w:val="24"/>
          <w:szCs w:val="24"/>
          <w:lang w:val="en-US"/>
        </w:rPr>
        <w:t>9</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E871EB" w:rsidRPr="00F7136C">
        <w:rPr>
          <w:rFonts w:ascii="Arial" w:eastAsia="Times New Roman" w:hAnsi="Arial" w:cs="Arial"/>
          <w:i/>
          <w:noProof/>
          <w:sz w:val="28"/>
          <w:szCs w:val="20"/>
        </w:rPr>
        <w:t>1</w:t>
      </w:r>
      <w:r w:rsidR="00E871EB">
        <w:rPr>
          <w:rFonts w:ascii="Arial" w:eastAsia="Times New Roman" w:hAnsi="Arial" w:cs="Arial"/>
          <w:i/>
          <w:noProof/>
          <w:sz w:val="28"/>
          <w:szCs w:val="20"/>
        </w:rPr>
        <w:t>60</w:t>
      </w:r>
      <w:bookmarkStart w:id="0" w:name="_GoBack"/>
      <w:bookmarkEnd w:id="0"/>
      <w:r w:rsidR="00E871EB">
        <w:rPr>
          <w:rFonts w:ascii="Arial" w:eastAsia="Times New Roman" w:hAnsi="Arial" w:cs="Arial"/>
          <w:i/>
          <w:noProof/>
          <w:sz w:val="28"/>
          <w:szCs w:val="20"/>
        </w:rPr>
        <w:t>701</w:t>
      </w:r>
    </w:p>
    <w:p w:rsidR="00F7136C" w:rsidRPr="00F7136C" w:rsidRDefault="001901E4"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proofErr w:type="spellStart"/>
      <w:r>
        <w:rPr>
          <w:rFonts w:ascii="Arial" w:eastAsia="Times New Roman" w:hAnsi="Arial" w:cs="Arial"/>
          <w:sz w:val="24"/>
          <w:szCs w:val="24"/>
          <w:lang w:val="en-US"/>
        </w:rPr>
        <w:t>Kista</w:t>
      </w:r>
      <w:proofErr w:type="spellEnd"/>
      <w:r>
        <w:rPr>
          <w:rFonts w:ascii="Arial" w:eastAsia="Times New Roman" w:hAnsi="Arial" w:cs="Arial"/>
          <w:sz w:val="24"/>
          <w:szCs w:val="24"/>
          <w:lang w:val="en-US"/>
        </w:rPr>
        <w:t>, Sweden</w:t>
      </w:r>
      <w:r w:rsidR="00F7136C" w:rsidRPr="00F7136C">
        <w:rPr>
          <w:rFonts w:ascii="Arial" w:eastAsia="Times New Roman" w:hAnsi="Arial" w:cs="Arial"/>
          <w:sz w:val="24"/>
          <w:szCs w:val="24"/>
          <w:lang w:val="en-US"/>
        </w:rPr>
        <w:t xml:space="preserve">, </w:t>
      </w:r>
      <w:r w:rsidR="00D05149">
        <w:rPr>
          <w:rFonts w:ascii="Arial" w:eastAsia="Times New Roman" w:hAnsi="Arial" w:cs="Arial"/>
          <w:sz w:val="24"/>
          <w:szCs w:val="24"/>
          <w:lang w:val="en-US"/>
        </w:rPr>
        <w:t>2</w:t>
      </w:r>
      <w:r w:rsidR="00331311">
        <w:rPr>
          <w:rFonts w:ascii="Arial" w:eastAsia="Times New Roman" w:hAnsi="Arial" w:cs="Arial"/>
          <w:sz w:val="24"/>
          <w:szCs w:val="24"/>
          <w:lang w:val="en-US"/>
        </w:rPr>
        <w:t>7 June</w:t>
      </w:r>
      <w:r w:rsidR="00F7136C" w:rsidRPr="00F7136C">
        <w:rPr>
          <w:rFonts w:ascii="Arial" w:eastAsia="Times New Roman" w:hAnsi="Arial" w:cs="Arial"/>
          <w:sz w:val="24"/>
          <w:szCs w:val="24"/>
          <w:lang w:val="en-US"/>
        </w:rPr>
        <w:t xml:space="preserve"> - </w:t>
      </w:r>
      <w:r w:rsidR="002B5B78">
        <w:rPr>
          <w:rFonts w:ascii="Arial" w:eastAsia="Times New Roman" w:hAnsi="Arial" w:cs="Arial"/>
          <w:sz w:val="24"/>
          <w:szCs w:val="24"/>
          <w:lang w:val="en-US"/>
        </w:rPr>
        <w:t>1</w:t>
      </w:r>
      <w:r w:rsidR="00F7136C" w:rsidRPr="00F7136C">
        <w:rPr>
          <w:rFonts w:ascii="Arial" w:eastAsia="Times New Roman" w:hAnsi="Arial" w:cs="Arial"/>
          <w:sz w:val="24"/>
          <w:szCs w:val="24"/>
          <w:lang w:val="en-US"/>
        </w:rPr>
        <w:t xml:space="preserve"> </w:t>
      </w:r>
      <w:r w:rsidR="00E33C13">
        <w:rPr>
          <w:rFonts w:ascii="Arial" w:eastAsia="Times New Roman" w:hAnsi="Arial" w:cs="Arial"/>
          <w:sz w:val="24"/>
          <w:szCs w:val="24"/>
          <w:lang w:val="en-US"/>
        </w:rPr>
        <w:t>J</w:t>
      </w:r>
      <w:r w:rsidR="002B5B78">
        <w:rPr>
          <w:rFonts w:ascii="Arial" w:eastAsia="Times New Roman" w:hAnsi="Arial" w:cs="Arial"/>
          <w:sz w:val="24"/>
          <w:szCs w:val="24"/>
          <w:lang w:val="en-US"/>
        </w:rPr>
        <w:t>ul</w:t>
      </w:r>
      <w:r w:rsidR="00E33C13">
        <w:rPr>
          <w:rFonts w:ascii="Arial" w:eastAsia="Times New Roman" w:hAnsi="Arial" w:cs="Arial"/>
          <w:sz w:val="24"/>
          <w:szCs w:val="24"/>
          <w:lang w:val="en-US"/>
        </w:rPr>
        <w:t>y</w:t>
      </w:r>
      <w:r w:rsidR="00F7136C" w:rsidRPr="00F7136C">
        <w:rPr>
          <w:rFonts w:ascii="Arial" w:eastAsia="Times New Roman" w:hAnsi="Arial" w:cs="Arial"/>
          <w:sz w:val="24"/>
          <w:szCs w:val="24"/>
          <w:lang w:val="en-US"/>
        </w:rPr>
        <w:t>, 201</w:t>
      </w:r>
      <w:r w:rsidR="00E33C13">
        <w:rPr>
          <w:rFonts w:ascii="Arial" w:eastAsia="Times New Roman" w:hAnsi="Arial" w:cs="Arial"/>
          <w:sz w:val="24"/>
          <w:szCs w:val="24"/>
          <w:lang w:val="en-US"/>
        </w:rPr>
        <w:t>6</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3D3A22">
        <w:rPr>
          <w:rFonts w:ascii="Arial" w:eastAsia="Times New Roman" w:hAnsi="Arial" w:cs="Times New Roman"/>
          <w:sz w:val="24"/>
          <w:szCs w:val="20"/>
          <w:lang w:val="en-US"/>
        </w:rPr>
        <w:t>8.11</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proofErr w:type="spellStart"/>
      <w:r w:rsidR="00E215C3">
        <w:rPr>
          <w:rFonts w:ascii="Arial" w:eastAsia="Times New Roman" w:hAnsi="Arial" w:cs="Arial"/>
          <w:sz w:val="24"/>
          <w:szCs w:val="24"/>
        </w:rPr>
        <w:t>MCVideo</w:t>
      </w:r>
      <w:proofErr w:type="spellEnd"/>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47BE6" w:rsidP="00F47BE6">
      <w:r>
        <w:t xml:space="preserve">TS 22.281 [1] states that for the </w:t>
      </w:r>
      <w:proofErr w:type="spellStart"/>
      <w:r>
        <w:t>MCVideo</w:t>
      </w:r>
      <w:proofErr w:type="spellEnd"/>
      <w:r>
        <w:t xml:space="preserve"> service at least one 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or codecs</w:t>
      </w:r>
      <w:r w:rsidR="00E215C3">
        <w:t xml:space="preserve"> for </w:t>
      </w:r>
      <w:proofErr w:type="spellStart"/>
      <w:r w:rsidR="00E215C3">
        <w:t>MCVideo</w:t>
      </w:r>
      <w:proofErr w:type="spellEnd"/>
      <w:r w:rsidR="00CD455E">
        <w:t xml:space="preserve"> by examining the other requirements in TS 22.281 and the MTSI requirements in TS 26.114 [2]</w:t>
      </w:r>
      <w:r w:rsidR="00EE6069">
        <w:t>.</w:t>
      </w:r>
    </w:p>
    <w:p w:rsidR="00036634" w:rsidRDefault="00CD455E" w:rsidP="00CD455E">
      <w:r>
        <w:t xml:space="preserve">The sources </w:t>
      </w:r>
      <w:r w:rsidR="00036634">
        <w:t xml:space="preserve">believe </w:t>
      </w:r>
      <w:r>
        <w:t xml:space="preserve">that for </w:t>
      </w:r>
      <w:proofErr w:type="spellStart"/>
      <w:r>
        <w:t>MCVideo</w:t>
      </w:r>
      <w:proofErr w:type="spellEnd"/>
      <w:r>
        <w:t xml:space="preserve"> SA4 should reflect the requirements of TS 26.114 [2] </w:t>
      </w:r>
      <w:r w:rsidR="0040112F">
        <w:t xml:space="preserve">as closely as possible </w:t>
      </w:r>
      <w:r>
        <w:t xml:space="preserve">and hence SA4 should conclude that </w:t>
      </w:r>
      <w:proofErr w:type="spellStart"/>
      <w:r>
        <w:t>MCVideo</w:t>
      </w:r>
      <w:proofErr w:type="spellEnd"/>
      <w:r>
        <w:t xml:space="preserve">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The MC Video requirements in TS 22.281 do not make it clear whether all </w:t>
      </w:r>
      <w:proofErr w:type="spellStart"/>
      <w:r w:rsidR="00036634">
        <w:t>MCVideo</w:t>
      </w:r>
      <w:proofErr w:type="spellEnd"/>
      <w:r w:rsidR="00036634">
        <w:t xml:space="preserve"> UE Clients should be able to both encode and decode video according to the TS 22.281 frame size and frame rate requirement </w:t>
      </w:r>
      <w:r w:rsidR="00036634" w:rsidRPr="00036634">
        <w:t xml:space="preserve">[R-5.1.1.1-004] </w:t>
      </w:r>
      <w:r w:rsidR="00036634">
        <w:t xml:space="preserve">or whether it is sufficient for </w:t>
      </w:r>
      <w:proofErr w:type="spellStart"/>
      <w:r w:rsidR="00036634">
        <w:t>MCVideo</w:t>
      </w:r>
      <w:proofErr w:type="spellEnd"/>
      <w:r w:rsidR="00036634">
        <w:t xml:space="preserve"> UE Clients to encode </w:t>
      </w:r>
      <w:proofErr w:type="gramStart"/>
      <w:r w:rsidR="00036634">
        <w:t>at</w:t>
      </w:r>
      <w:proofErr w:type="gramEnd"/>
      <w:r w:rsidR="00036634">
        <w:t xml:space="preserve"> the lower complexity end of the range and the decode at the upper end of the range. Two options are therefore proposed dependent upon the interpretation of these requirements.</w:t>
      </w:r>
    </w:p>
    <w:p w:rsidR="00CD455E" w:rsidRDefault="00036634" w:rsidP="00CD455E">
      <w:r w:rsidRPr="008D2769">
        <w:rPr>
          <w:u w:val="single"/>
        </w:rPr>
        <w:t>Option 1:</w:t>
      </w:r>
      <w:r>
        <w:t xml:space="preserve"> </w:t>
      </w:r>
      <w:proofErr w:type="spellStart"/>
      <w:r>
        <w:t>MCVideo</w:t>
      </w:r>
      <w:proofErr w:type="spellEnd"/>
      <w:r>
        <w:t xml:space="preserve"> clients shall support</w:t>
      </w:r>
      <w:r w:rsidR="00CD455E">
        <w:t>:</w:t>
      </w:r>
    </w:p>
    <w:p w:rsidR="00B641C2" w:rsidRDefault="00B641C2" w:rsidP="00B641C2">
      <w:r>
        <w:t>-</w:t>
      </w:r>
      <w:r>
        <w:tab/>
      </w:r>
      <w:r w:rsidR="00F57AA7">
        <w:t xml:space="preserve">Both encoding and decoding of </w:t>
      </w:r>
      <w:r>
        <w:t>H.264 (AVC) Constrained High Profile (CHP) Level 3.1.</w:t>
      </w:r>
    </w:p>
    <w:p w:rsidR="00CD455E" w:rsidRDefault="00CD455E" w:rsidP="00CD455E">
      <w:proofErr w:type="gramStart"/>
      <w:r>
        <w:t>and</w:t>
      </w:r>
      <w:proofErr w:type="gramEnd"/>
      <w:r>
        <w:t xml:space="preserve"> should support:</w:t>
      </w:r>
    </w:p>
    <w:p w:rsidR="00CD455E" w:rsidRDefault="00CD455E" w:rsidP="00CD455E">
      <w:r>
        <w:t>-</w:t>
      </w:r>
      <w:r>
        <w:tab/>
        <w:t>H.265 (HEVC) Main Profile, Main Tier, Level 3.1.</w:t>
      </w:r>
    </w:p>
    <w:p w:rsidR="00036634" w:rsidRDefault="00036634" w:rsidP="00036634">
      <w:r w:rsidRPr="008D2769">
        <w:rPr>
          <w:u w:val="single"/>
        </w:rPr>
        <w:t>Option 2:</w:t>
      </w:r>
      <w:r>
        <w:t xml:space="preserve"> </w:t>
      </w:r>
      <w:proofErr w:type="spellStart"/>
      <w:r>
        <w:t>MCVideo</w:t>
      </w:r>
      <w:proofErr w:type="spellEnd"/>
      <w:r>
        <w:t xml:space="preserve"> clients shall support:</w:t>
      </w:r>
    </w:p>
    <w:p w:rsidR="00036634" w:rsidRDefault="00036634" w:rsidP="00036634">
      <w:r>
        <w:t>-</w:t>
      </w:r>
      <w:r>
        <w:tab/>
      </w:r>
      <w:r w:rsidR="00736727">
        <w:t xml:space="preserve">Encoding of </w:t>
      </w:r>
      <w:r>
        <w:t>H.264 (AVC) Constrained Baseline Profile (CBP) Level 1.2.</w:t>
      </w:r>
    </w:p>
    <w:p w:rsidR="00736727" w:rsidRDefault="00736727" w:rsidP="00036634">
      <w:r w:rsidDel="00B641C2">
        <w:t>-</w:t>
      </w:r>
      <w:r w:rsidDel="00B641C2">
        <w:tab/>
      </w:r>
      <w:r>
        <w:t>Decoding of</w:t>
      </w:r>
      <w:r w:rsidR="00C65116">
        <w:t xml:space="preserve"> </w:t>
      </w:r>
      <w:r w:rsidR="00C65116" w:rsidRPr="00C65116">
        <w:t>H.264 (AVC) Constrained Baseline Profile (CBP) Level 1.2 and</w:t>
      </w:r>
      <w:r>
        <w:t xml:space="preserve"> </w:t>
      </w:r>
      <w:r w:rsidDel="00B641C2">
        <w:t>H.264 (AVC) Constrained High Profile (CHP) Level 3.1.</w:t>
      </w:r>
    </w:p>
    <w:p w:rsidR="00036634" w:rsidRDefault="00036634" w:rsidP="00036634">
      <w:proofErr w:type="gramStart"/>
      <w:r>
        <w:t>and</w:t>
      </w:r>
      <w:proofErr w:type="gramEnd"/>
      <w:r>
        <w:t xml:space="preserve"> should support:</w:t>
      </w:r>
    </w:p>
    <w:p w:rsidR="00736727" w:rsidRDefault="00036634" w:rsidP="00036634">
      <w:r w:rsidDel="00B641C2">
        <w:t>-</w:t>
      </w:r>
      <w:r w:rsidDel="00B641C2">
        <w:tab/>
      </w:r>
      <w:r w:rsidR="00736727">
        <w:t xml:space="preserve">Both encoding and decoding of </w:t>
      </w:r>
      <w:r w:rsidDel="00B641C2">
        <w:t>H.264 (AVC) Constrained High Profile (CHP) Level 3.1.</w:t>
      </w:r>
    </w:p>
    <w:p w:rsidR="00036634" w:rsidRDefault="00036634" w:rsidP="00036634">
      <w:r>
        <w:t>-</w:t>
      </w:r>
      <w:r>
        <w:tab/>
        <w:t>H.265 (HEVC) Main Profile, Main Tier, Level 3.1.</w:t>
      </w:r>
    </w:p>
    <w:p w:rsidR="00036634" w:rsidRDefault="00036634" w:rsidP="00CD455E"/>
    <w:p w:rsidR="00F80D00" w:rsidRDefault="001C5150">
      <w:pPr>
        <w:rPr>
          <w:b/>
          <w:sz w:val="28"/>
        </w:rPr>
      </w:pPr>
      <w:r>
        <w:rPr>
          <w:b/>
          <w:sz w:val="28"/>
        </w:rPr>
        <w:lastRenderedPageBreak/>
        <w:t>2</w:t>
      </w:r>
      <w:r>
        <w:rPr>
          <w:b/>
          <w:sz w:val="28"/>
        </w:rPr>
        <w:tab/>
      </w:r>
      <w:r w:rsidR="00F80D00">
        <w:rPr>
          <w:b/>
          <w:sz w:val="28"/>
        </w:rPr>
        <w:t>Introduction</w:t>
      </w:r>
    </w:p>
    <w:p w:rsidR="008D4DA4" w:rsidRDefault="00F80D00">
      <w:r>
        <w:t>Requirements for t</w:t>
      </w:r>
      <w:r w:rsidRPr="00F80D00">
        <w:t>he Mission Critical Video</w:t>
      </w:r>
      <w:r>
        <w:t xml:space="preserve"> (</w:t>
      </w:r>
      <w:proofErr w:type="spellStart"/>
      <w:r w:rsidR="00261E66" w:rsidRPr="00F80D00">
        <w:t>MCVideo</w:t>
      </w:r>
      <w:proofErr w:type="spellEnd"/>
      <w:r>
        <w:t xml:space="preserve">) application are defined in </w:t>
      </w:r>
      <w:r w:rsidR="00E215C3">
        <w:t xml:space="preserve">TS 22.281 [1] </w:t>
      </w:r>
      <w:r>
        <w:t xml:space="preserve">and this </w:t>
      </w:r>
      <w:r w:rsidR="009A574D">
        <w:t>document</w:t>
      </w:r>
      <w:r>
        <w:t xml:space="preserve"> </w:t>
      </w:r>
      <w:r w:rsidR="00E215C3">
        <w:t xml:space="preserve">provides the following requirements related to the choice of codec for </w:t>
      </w:r>
      <w:proofErr w:type="spellStart"/>
      <w:r w:rsidR="00E215C3">
        <w:t>MCVideo</w:t>
      </w:r>
      <w:proofErr w:type="spellEnd"/>
      <w:r w:rsidR="00E215C3">
        <w:t>.</w:t>
      </w:r>
    </w:p>
    <w:p w:rsidR="00E215C3" w:rsidRPr="00E215C3" w:rsidRDefault="00E215C3" w:rsidP="00E215C3">
      <w:pPr>
        <w:ind w:left="720"/>
        <w:rPr>
          <w:rFonts w:eastAsia="Times New Roman" w:cs="Times New Roman"/>
          <w:i/>
          <w:szCs w:val="20"/>
        </w:rPr>
      </w:pPr>
      <w:r w:rsidRPr="00E215C3">
        <w:rPr>
          <w:rFonts w:eastAsia="Times New Roman" w:cs="Times New Roman"/>
          <w:i/>
          <w:szCs w:val="20"/>
        </w:rPr>
        <w:t xml:space="preserve">[R-5.1.1.1-001]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have at least one mandatory 3GPP video codec.</w:t>
      </w:r>
    </w:p>
    <w:p w:rsidR="00E215C3" w:rsidRPr="00E215C3" w:rsidRDefault="00E215C3" w:rsidP="00E215C3">
      <w:pPr>
        <w:ind w:left="720"/>
        <w:rPr>
          <w:rFonts w:eastAsia="Times New Roman" w:cs="Times New Roman"/>
          <w:i/>
          <w:szCs w:val="20"/>
        </w:rPr>
      </w:pPr>
      <w:r w:rsidRPr="00E215C3">
        <w:rPr>
          <w:rFonts w:eastAsia="Times New Roman" w:cs="Times New Roman"/>
          <w:i/>
          <w:szCs w:val="20"/>
        </w:rPr>
        <w:t xml:space="preserve">[R-5.1.1.1-002]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provide a mechanism for an authorised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user to configure the preferred video codec, video resolution and video frame rate for </w:t>
      </w:r>
      <w:proofErr w:type="gramStart"/>
      <w:r w:rsidRPr="00E215C3">
        <w:rPr>
          <w:rFonts w:eastAsia="Times New Roman" w:cs="Times New Roman"/>
          <w:i/>
          <w:szCs w:val="20"/>
        </w:rPr>
        <w:t>an</w:t>
      </w:r>
      <w:proofErr w:type="gramEnd"/>
      <w:r w:rsidRPr="00E215C3">
        <w:rPr>
          <w:rFonts w:eastAsia="Times New Roman" w:cs="Times New Roman"/>
          <w:i/>
          <w:szCs w:val="20"/>
        </w:rPr>
        <w:t xml:space="preserv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Group.</w:t>
      </w:r>
    </w:p>
    <w:p w:rsidR="00E215C3" w:rsidRPr="00E215C3" w:rsidRDefault="00E215C3" w:rsidP="00E215C3">
      <w:pPr>
        <w:ind w:left="720"/>
        <w:rPr>
          <w:rFonts w:eastAsia="Times New Roman" w:cs="Times New Roman"/>
          <w:i/>
          <w:szCs w:val="20"/>
        </w:rPr>
      </w:pPr>
      <w:r w:rsidRPr="00E215C3">
        <w:rPr>
          <w:rFonts w:eastAsia="Times New Roman" w:cs="Times New Roman"/>
          <w:i/>
          <w:szCs w:val="20"/>
        </w:rPr>
        <w:t xml:space="preserve">[R-5.1.1.1-003]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provide a mechanism for an authorised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user to configure the allowed sets of video codec(s), video resolution(s) and video frame rate(s) for </w:t>
      </w:r>
      <w:proofErr w:type="gramStart"/>
      <w:r w:rsidRPr="00E215C3">
        <w:rPr>
          <w:rFonts w:eastAsia="Times New Roman" w:cs="Times New Roman"/>
          <w:i/>
          <w:szCs w:val="20"/>
        </w:rPr>
        <w:t>an</w:t>
      </w:r>
      <w:proofErr w:type="gramEnd"/>
      <w:r w:rsidRPr="00E215C3">
        <w:rPr>
          <w:rFonts w:eastAsia="Times New Roman" w:cs="Times New Roman"/>
          <w:i/>
          <w:szCs w:val="20"/>
        </w:rPr>
        <w:t xml:space="preserv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Group.</w:t>
      </w:r>
    </w:p>
    <w:p w:rsidR="00E215C3" w:rsidRPr="00E215C3" w:rsidRDefault="00E215C3" w:rsidP="00E215C3">
      <w:pPr>
        <w:ind w:left="720"/>
        <w:rPr>
          <w:rFonts w:eastAsia="Times New Roman" w:cs="Times New Roman"/>
          <w:i/>
          <w:szCs w:val="20"/>
        </w:rPr>
      </w:pPr>
      <w:r w:rsidRPr="00E215C3">
        <w:rPr>
          <w:rFonts w:eastAsia="Times New Roman" w:cs="Times New Roman"/>
          <w:i/>
          <w:szCs w:val="20"/>
        </w:rPr>
        <w:t xml:space="preserve">[R-5.1.1.1-004]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support video resolution at least from 320 x 240 at 10 frames per second to 1280 x 720 at 25 frames per second.</w:t>
      </w:r>
    </w:p>
    <w:p w:rsidR="00E215C3" w:rsidRPr="00E215C3" w:rsidRDefault="00E215C3" w:rsidP="00E215C3">
      <w:pPr>
        <w:ind w:left="720"/>
        <w:rPr>
          <w:rFonts w:eastAsia="Times New Roman" w:cs="Times New Roman"/>
          <w:i/>
          <w:szCs w:val="20"/>
        </w:rPr>
      </w:pPr>
      <w:r w:rsidRPr="00E215C3">
        <w:rPr>
          <w:rFonts w:eastAsia="Times New Roman" w:cs="Times New Roman"/>
          <w:i/>
          <w:szCs w:val="20"/>
        </w:rPr>
        <w:t xml:space="preserve">[R-5.1.1.1-005]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support adaptation of video resolution and frame rate to suit the assigned bearer and effective throughput.</w:t>
      </w:r>
    </w:p>
    <w:p w:rsidR="00E215C3" w:rsidRDefault="00E215C3" w:rsidP="00E215C3">
      <w:pPr>
        <w:ind w:left="720"/>
        <w:rPr>
          <w:rFonts w:eastAsia="Times New Roman" w:cs="Times New Roman"/>
          <w:i/>
          <w:szCs w:val="20"/>
        </w:rPr>
      </w:pPr>
      <w:r w:rsidRPr="00E215C3">
        <w:rPr>
          <w:rFonts w:eastAsia="Times New Roman" w:cs="Times New Roman"/>
          <w:i/>
          <w:szCs w:val="20"/>
        </w:rPr>
        <w:t xml:space="preserve">[R-5.1.1.1-006]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support UE entering the video communication late to identify the video resolution and frame rate being used</w:t>
      </w:r>
    </w:p>
    <w:p w:rsidR="008A0AD2" w:rsidRPr="008A0AD2" w:rsidRDefault="008A0AD2" w:rsidP="008A0AD2">
      <w:pPr>
        <w:ind w:left="720"/>
        <w:rPr>
          <w:rFonts w:eastAsia="Times New Roman" w:cs="Times New Roman"/>
          <w:i/>
          <w:szCs w:val="20"/>
        </w:rPr>
      </w:pPr>
      <w:r w:rsidRPr="008A0AD2">
        <w:rPr>
          <w:rFonts w:eastAsia="Times New Roman" w:cs="Times New Roman"/>
          <w:i/>
          <w:szCs w:val="20"/>
        </w:rPr>
        <w:t xml:space="preserve">[R-5.1.4.2-008] The </w:t>
      </w:r>
      <w:proofErr w:type="spellStart"/>
      <w:r w:rsidRPr="008A0AD2">
        <w:rPr>
          <w:rFonts w:eastAsia="Times New Roman" w:cs="Times New Roman"/>
          <w:i/>
          <w:szCs w:val="20"/>
        </w:rPr>
        <w:t>MCVideo</w:t>
      </w:r>
      <w:proofErr w:type="spellEnd"/>
      <w:r w:rsidRPr="008A0AD2">
        <w:rPr>
          <w:rFonts w:eastAsia="Times New Roman" w:cs="Times New Roman"/>
          <w:i/>
          <w:szCs w:val="20"/>
        </w:rPr>
        <w:t xml:space="preserve"> Service shall provide </w:t>
      </w:r>
      <w:proofErr w:type="gramStart"/>
      <w:r w:rsidRPr="008A0AD2">
        <w:rPr>
          <w:rFonts w:eastAsia="Times New Roman" w:cs="Times New Roman"/>
          <w:i/>
          <w:szCs w:val="20"/>
        </w:rPr>
        <w:t>a  latency</w:t>
      </w:r>
      <w:proofErr w:type="gramEnd"/>
      <w:r w:rsidRPr="008A0AD2">
        <w:rPr>
          <w:rFonts w:eastAsia="Times New Roman" w:cs="Times New Roman"/>
          <w:i/>
          <w:szCs w:val="20"/>
        </w:rPr>
        <w:t xml:space="preserve"> of the video transmission less than 500ms when the video is used by the pilot.</w:t>
      </w:r>
    </w:p>
    <w:p w:rsidR="008A0AD2" w:rsidRPr="008A0AD2" w:rsidRDefault="008A0AD2" w:rsidP="008A0AD2">
      <w:pPr>
        <w:ind w:left="720"/>
        <w:rPr>
          <w:rFonts w:eastAsia="Times New Roman" w:cs="Times New Roman"/>
          <w:i/>
          <w:szCs w:val="20"/>
        </w:rPr>
      </w:pPr>
      <w:r w:rsidRPr="008A0AD2">
        <w:rPr>
          <w:rFonts w:eastAsia="Times New Roman" w:cs="Times New Roman"/>
          <w:i/>
          <w:szCs w:val="20"/>
        </w:rPr>
        <w:t xml:space="preserve">[R-5.1.4.2-009] The </w:t>
      </w:r>
      <w:proofErr w:type="spellStart"/>
      <w:r w:rsidRPr="008A0AD2">
        <w:rPr>
          <w:rFonts w:eastAsia="Times New Roman" w:cs="Times New Roman"/>
          <w:i/>
          <w:szCs w:val="20"/>
        </w:rPr>
        <w:t>MCVideo</w:t>
      </w:r>
      <w:proofErr w:type="spellEnd"/>
      <w:r w:rsidRPr="008A0AD2">
        <w:rPr>
          <w:rFonts w:eastAsia="Times New Roman" w:cs="Times New Roman"/>
          <w:i/>
          <w:szCs w:val="20"/>
        </w:rPr>
        <w:t xml:space="preserve"> Service shall provide a latency of the video transmission for operational purpose between 1 second and several minutes.</w:t>
      </w:r>
    </w:p>
    <w:p w:rsidR="008A0AD2" w:rsidRDefault="008A0AD2" w:rsidP="008A0AD2">
      <w:pPr>
        <w:ind w:left="720"/>
        <w:rPr>
          <w:rFonts w:eastAsia="Times New Roman" w:cs="Times New Roman"/>
          <w:i/>
          <w:szCs w:val="20"/>
        </w:rPr>
      </w:pPr>
      <w:r w:rsidRPr="008A0AD2">
        <w:rPr>
          <w:rFonts w:eastAsia="Times New Roman" w:cs="Times New Roman"/>
          <w:i/>
          <w:szCs w:val="20"/>
        </w:rPr>
        <w:t xml:space="preserve">[R-5.1.4.2-010] The </w:t>
      </w:r>
      <w:proofErr w:type="spellStart"/>
      <w:r w:rsidRPr="008A0AD2">
        <w:rPr>
          <w:rFonts w:eastAsia="Times New Roman" w:cs="Times New Roman"/>
          <w:i/>
          <w:szCs w:val="20"/>
        </w:rPr>
        <w:t>MCVideo</w:t>
      </w:r>
      <w:proofErr w:type="spellEnd"/>
      <w:r w:rsidRPr="008A0AD2">
        <w:rPr>
          <w:rFonts w:eastAsia="Times New Roman" w:cs="Times New Roman"/>
          <w:i/>
          <w:szCs w:val="20"/>
        </w:rPr>
        <w:t xml:space="preserve"> service shall provide a means for </w:t>
      </w:r>
      <w:proofErr w:type="gramStart"/>
      <w:r w:rsidRPr="008A0AD2">
        <w:rPr>
          <w:rFonts w:eastAsia="Times New Roman" w:cs="Times New Roman"/>
          <w:i/>
          <w:szCs w:val="20"/>
        </w:rPr>
        <w:t>an</w:t>
      </w:r>
      <w:proofErr w:type="gramEnd"/>
      <w:r w:rsidRPr="008A0AD2">
        <w:rPr>
          <w:rFonts w:eastAsia="Times New Roman" w:cs="Times New Roman"/>
          <w:i/>
          <w:szCs w:val="20"/>
        </w:rPr>
        <w:t xml:space="preserve"> </w:t>
      </w:r>
      <w:proofErr w:type="spellStart"/>
      <w:r w:rsidRPr="008A0AD2">
        <w:rPr>
          <w:rFonts w:eastAsia="Times New Roman" w:cs="Times New Roman"/>
          <w:i/>
          <w:szCs w:val="20"/>
        </w:rPr>
        <w:t>MCDVideo</w:t>
      </w:r>
      <w:proofErr w:type="spellEnd"/>
      <w:r w:rsidRPr="008A0AD2">
        <w:rPr>
          <w:rFonts w:eastAsia="Times New Roman" w:cs="Times New Roman"/>
          <w:i/>
          <w:szCs w:val="20"/>
        </w:rPr>
        <w:t xml:space="preserve"> UE in an unmanned aerial vehicle or robot to have a UE to network relay capability. </w:t>
      </w:r>
    </w:p>
    <w:p w:rsidR="00E215C3" w:rsidRDefault="00E215C3" w:rsidP="008A0AD2">
      <w:pPr>
        <w:ind w:left="720"/>
        <w:rPr>
          <w:rFonts w:eastAsia="Times New Roman" w:cs="Times New Roman"/>
          <w:i/>
          <w:szCs w:val="20"/>
        </w:rPr>
      </w:pPr>
      <w:r w:rsidRPr="00E215C3">
        <w:rPr>
          <w:rFonts w:eastAsia="Times New Roman" w:cs="Times New Roman"/>
          <w:i/>
          <w:szCs w:val="20"/>
        </w:rPr>
        <w:t xml:space="preserve">[R-5.5.3-001] The </w:t>
      </w:r>
      <w:proofErr w:type="spellStart"/>
      <w:r w:rsidRPr="00E215C3">
        <w:rPr>
          <w:rFonts w:eastAsia="Times New Roman" w:cs="Times New Roman"/>
          <w:i/>
          <w:szCs w:val="20"/>
        </w:rPr>
        <w:t>MCVideo</w:t>
      </w:r>
      <w:proofErr w:type="spellEnd"/>
      <w:r w:rsidRPr="00E215C3">
        <w:rPr>
          <w:rFonts w:eastAsia="Times New Roman" w:cs="Times New Roman"/>
          <w:i/>
          <w:szCs w:val="20"/>
        </w:rPr>
        <w:t xml:space="preserve"> Service shall provide relevant codecs and parameters for the following usages: license plates reading; overview of a scene, facial recognition.</w:t>
      </w:r>
    </w:p>
    <w:p w:rsidR="008A0AD2" w:rsidRDefault="009A574D" w:rsidP="008A0AD2">
      <w:r w:rsidRPr="009A574D">
        <w:t xml:space="preserve">Examining the video codec support requirements for MTSI given in </w:t>
      </w:r>
      <w:r w:rsidR="008A0AD2">
        <w:t xml:space="preserve">TS 26.114 [2] the following </w:t>
      </w:r>
      <w:r>
        <w:t>are</w:t>
      </w:r>
      <w:r w:rsidR="008A0AD2">
        <w:t xml:space="preserve"> related to the choice of codec.</w:t>
      </w:r>
    </w:p>
    <w:p w:rsidR="008A0AD2" w:rsidRPr="008A0AD2" w:rsidRDefault="008A0AD2" w:rsidP="008A0AD2">
      <w:pPr>
        <w:ind w:left="720"/>
        <w:rPr>
          <w:i/>
        </w:rPr>
      </w:pPr>
      <w:r w:rsidRPr="008A0AD2">
        <w:rPr>
          <w:i/>
        </w:rPr>
        <w:t>MTSI clients in terminals offering video communication shall support:</w:t>
      </w:r>
    </w:p>
    <w:p w:rsidR="008A0AD2" w:rsidRPr="008A0AD2" w:rsidRDefault="008A0AD2" w:rsidP="008A0AD2">
      <w:pPr>
        <w:ind w:left="720"/>
        <w:rPr>
          <w:i/>
        </w:rPr>
      </w:pPr>
      <w:r w:rsidRPr="008A0AD2">
        <w:rPr>
          <w:i/>
        </w:rPr>
        <w:t>-</w:t>
      </w:r>
      <w:r w:rsidRPr="008A0AD2">
        <w:rPr>
          <w:i/>
        </w:rPr>
        <w:tab/>
        <w:t>H.264 (AVC) Constrained Baseline Profile (CBP) Level 1.2.</w:t>
      </w:r>
    </w:p>
    <w:p w:rsidR="008A0AD2" w:rsidRPr="008A0AD2" w:rsidRDefault="008A0AD2" w:rsidP="008A0AD2">
      <w:pPr>
        <w:ind w:left="720"/>
        <w:rPr>
          <w:i/>
        </w:rPr>
      </w:pPr>
      <w:r w:rsidRPr="008A0AD2">
        <w:rPr>
          <w:i/>
        </w:rPr>
        <w:t>In addition they should support:</w:t>
      </w:r>
    </w:p>
    <w:p w:rsidR="008A0AD2" w:rsidRPr="008A0AD2" w:rsidRDefault="008A0AD2" w:rsidP="008A0AD2">
      <w:pPr>
        <w:ind w:left="720"/>
        <w:rPr>
          <w:i/>
        </w:rPr>
      </w:pPr>
      <w:r w:rsidRPr="008A0AD2">
        <w:rPr>
          <w:i/>
        </w:rPr>
        <w:t>-</w:t>
      </w:r>
      <w:r w:rsidRPr="008A0AD2">
        <w:rPr>
          <w:i/>
        </w:rPr>
        <w:tab/>
        <w:t>H.264 (AVC) Constrained High Profile (CHP) Level 3.1.</w:t>
      </w:r>
    </w:p>
    <w:p w:rsidR="008A0AD2" w:rsidRDefault="008A0AD2" w:rsidP="008A0AD2">
      <w:pPr>
        <w:ind w:left="720"/>
        <w:rPr>
          <w:i/>
        </w:rPr>
      </w:pPr>
      <w:r w:rsidRPr="008A0AD2">
        <w:rPr>
          <w:i/>
        </w:rPr>
        <w:t>-</w:t>
      </w:r>
      <w:r w:rsidRPr="008A0AD2">
        <w:rPr>
          <w:i/>
        </w:rPr>
        <w:tab/>
        <w:t>H.265 (HEVC) Main Profile, Main Tier, Level 3.1.</w:t>
      </w:r>
    </w:p>
    <w:p w:rsidR="005B61AA" w:rsidRPr="005B61AA" w:rsidRDefault="005B61AA" w:rsidP="009A574D">
      <w:pPr>
        <w:rPr>
          <w:b/>
          <w:sz w:val="28"/>
        </w:rPr>
      </w:pPr>
      <w:r w:rsidRPr="005B61AA">
        <w:rPr>
          <w:b/>
          <w:sz w:val="28"/>
        </w:rPr>
        <w:t>3</w:t>
      </w:r>
      <w:r w:rsidRPr="005B61AA">
        <w:rPr>
          <w:b/>
          <w:sz w:val="28"/>
        </w:rPr>
        <w:tab/>
        <w:t>Discussion</w:t>
      </w:r>
    </w:p>
    <w:p w:rsidR="009A574D" w:rsidRPr="005B61AA" w:rsidRDefault="005B61AA" w:rsidP="009A574D">
      <w:r w:rsidRPr="005B61AA">
        <w:lastRenderedPageBreak/>
        <w:t xml:space="preserve">There is a conflict </w:t>
      </w:r>
      <w:r>
        <w:t>however between the requirement</w:t>
      </w:r>
      <w:r w:rsidRPr="005B61AA">
        <w:t xml:space="preserve"> [R-5.1.1.1-004] </w:t>
      </w:r>
      <w:r>
        <w:t>(to</w:t>
      </w:r>
      <w:r w:rsidRPr="005B61AA">
        <w:t xml:space="preserve"> support video resolution at least from 320 x 240 at 10 frames per second to 1280 x 720 at 25 frames per second</w:t>
      </w:r>
      <w:r>
        <w:t xml:space="preserve">) and the capabilities of </w:t>
      </w:r>
      <w:r w:rsidR="009A574D" w:rsidRPr="005B61AA">
        <w:t xml:space="preserve">H.264 (AVC) Constrained Baseline Profile (CBP) Level 1.2. </w:t>
      </w:r>
      <w:r w:rsidRPr="005B61AA">
        <w:t>H.264 (AVC) Constrained Baseline Profile (CBP) Level 1.2</w:t>
      </w:r>
      <w:r>
        <w:t xml:space="preserve"> only p</w:t>
      </w:r>
      <w:r w:rsidR="009A574D" w:rsidRPr="005B61AA">
        <w:t>rovides up to 320×240@20.0 fps (with 7 frames stored) or 352×288@15.2 fps (with 6 frames stored)</w:t>
      </w:r>
      <w:r>
        <w:t xml:space="preserve"> and it is necessary to adopt </w:t>
      </w:r>
      <w:r w:rsidR="009A574D" w:rsidRPr="005B61AA">
        <w:t xml:space="preserve">H.264 (AVC) Constrained </w:t>
      </w:r>
      <w:r w:rsidR="0010007C">
        <w:t>Baseline</w:t>
      </w:r>
      <w:r w:rsidR="0010007C" w:rsidRPr="005B61AA">
        <w:t xml:space="preserve"> </w:t>
      </w:r>
      <w:r w:rsidR="009A574D" w:rsidRPr="005B61AA">
        <w:t>Profile (</w:t>
      </w:r>
      <w:r w:rsidR="000C37C9" w:rsidRPr="005B61AA">
        <w:t>C</w:t>
      </w:r>
      <w:r w:rsidR="000C37C9">
        <w:t>B</w:t>
      </w:r>
      <w:r w:rsidR="000C37C9" w:rsidRPr="005B61AA">
        <w:t>P</w:t>
      </w:r>
      <w:r w:rsidR="009A574D" w:rsidRPr="005B61AA">
        <w:t>) Level 3.1</w:t>
      </w:r>
      <w:r>
        <w:t xml:space="preserve"> </w:t>
      </w:r>
      <w:r w:rsidR="0010007C">
        <w:t xml:space="preserve">or </w:t>
      </w:r>
      <w:r w:rsidR="0010007C" w:rsidRPr="005B61AA">
        <w:t>H.264 (AVC) Constrained High Profile (CHP) Level 3.1</w:t>
      </w:r>
      <w:r>
        <w:t xml:space="preserve">to achieve this requirement since </w:t>
      </w:r>
      <w:r w:rsidR="0010007C">
        <w:t xml:space="preserve">both </w:t>
      </w:r>
      <w:r>
        <w:t>p</w:t>
      </w:r>
      <w:r w:rsidR="009A574D" w:rsidRPr="005B61AA">
        <w:t>rovide up to 1,280×720@30.0 fps (with 5 frames stored)</w:t>
      </w:r>
      <w:r>
        <w:t>.</w:t>
      </w:r>
      <w:r w:rsidR="0010007C">
        <w:t xml:space="preserve"> Note that </w:t>
      </w:r>
      <w:r w:rsidR="0010007C" w:rsidRPr="005B61AA">
        <w:t>H.264 (AVC) Constrained High Profile (CHP) Level 3.1</w:t>
      </w:r>
      <w:r w:rsidR="0010007C">
        <w:t xml:space="preserve"> is more efficient than </w:t>
      </w:r>
      <w:r w:rsidR="0010007C" w:rsidRPr="005B61AA">
        <w:t xml:space="preserve">H.264 (AVC) Constrained </w:t>
      </w:r>
      <w:r w:rsidR="0010007C">
        <w:t xml:space="preserve">Baseline </w:t>
      </w:r>
      <w:r w:rsidR="0010007C" w:rsidRPr="005B61AA">
        <w:t>Profile (C</w:t>
      </w:r>
      <w:r w:rsidR="000C37C9">
        <w:t>B</w:t>
      </w:r>
      <w:r w:rsidR="0010007C" w:rsidRPr="005B61AA">
        <w:t xml:space="preserve">P) </w:t>
      </w:r>
      <w:r w:rsidR="0010007C">
        <w:t>though.</w:t>
      </w:r>
    </w:p>
    <w:p w:rsidR="009A574D" w:rsidRPr="005B61AA" w:rsidRDefault="005B61AA" w:rsidP="009A574D">
      <w:r>
        <w:t xml:space="preserve">By contrast </w:t>
      </w:r>
      <w:r w:rsidR="009A574D" w:rsidRPr="005B61AA">
        <w:t>H.265 (HEVC) Main Profile, Main Tier, Level 3.1</w:t>
      </w:r>
      <w:r>
        <w:t xml:space="preserve"> p</w:t>
      </w:r>
      <w:r w:rsidR="009A574D" w:rsidRPr="005B61AA">
        <w:t>rovides up to 1280×720@33.7 fps (with 6 frames stored)</w:t>
      </w:r>
      <w:r>
        <w:t>.</w:t>
      </w:r>
    </w:p>
    <w:p w:rsidR="00C75505" w:rsidRDefault="00736727" w:rsidP="00036634">
      <w:r>
        <w:t xml:space="preserve">The sources believe that for </w:t>
      </w:r>
      <w:proofErr w:type="spellStart"/>
      <w:r>
        <w:t>MCVideo</w:t>
      </w:r>
      <w:proofErr w:type="spellEnd"/>
      <w:r>
        <w:t xml:space="preserve"> SA4 should reflect the requirements of TS 26.114 [2] as closely as possible and hence SA4 should conclude that </w:t>
      </w:r>
      <w:proofErr w:type="spellStart"/>
      <w:r>
        <w:t>MCVideo</w:t>
      </w:r>
      <w:proofErr w:type="spellEnd"/>
      <w:r>
        <w:t xml:space="preserve"> clients shall support H.264 but there is some uncertainty about the profile and level of H.264 and the capability to both encode and decode to that level. </w:t>
      </w:r>
    </w:p>
    <w:p w:rsidR="00736727" w:rsidRDefault="00036634" w:rsidP="00036634">
      <w:r>
        <w:t xml:space="preserve">The MC Video requirements in TS 22.281 do not make it clear whether all </w:t>
      </w:r>
      <w:proofErr w:type="spellStart"/>
      <w:r>
        <w:t>MCVideo</w:t>
      </w:r>
      <w:proofErr w:type="spellEnd"/>
      <w:r>
        <w:t xml:space="preserve"> UE Clients should be able to both encode and decode video according to the TS 22.281 frame size and frame rate requirement </w:t>
      </w:r>
      <w:r w:rsidRPr="00036634">
        <w:t xml:space="preserve">[R-5.1.1.1-004] </w:t>
      </w:r>
      <w:r>
        <w:t xml:space="preserve">or whether it is sufficient for </w:t>
      </w:r>
      <w:proofErr w:type="spellStart"/>
      <w:r>
        <w:t>MCVideo</w:t>
      </w:r>
      <w:proofErr w:type="spellEnd"/>
      <w:r>
        <w:t xml:space="preserve"> UE Clients to encode at the lower complexity end of the range and the decode at the upper end of the range. </w:t>
      </w:r>
      <w:r w:rsidR="00C75505">
        <w:t xml:space="preserve">Note 5 beneath the video requirements of </w:t>
      </w:r>
      <w:proofErr w:type="spellStart"/>
      <w:r w:rsidR="00C75505">
        <w:t>subclause</w:t>
      </w:r>
      <w:proofErr w:type="spellEnd"/>
      <w:r w:rsidR="00C75505">
        <w:t xml:space="preserve"> 5.2.2 makes it clear that “support” does not imply that both encoding and decoding at a certain level are required in order to provide support for a level.</w:t>
      </w:r>
    </w:p>
    <w:p w:rsidR="00736727" w:rsidRPr="00736727" w:rsidRDefault="00736727" w:rsidP="00736727">
      <w:pPr>
        <w:ind w:left="1134" w:hanging="850"/>
        <w:rPr>
          <w:i/>
        </w:rPr>
      </w:pPr>
      <w:r w:rsidRPr="00736727">
        <w:rPr>
          <w:i/>
        </w:rPr>
        <w:t>NOTE 5:</w:t>
      </w:r>
      <w:r w:rsidRPr="00736727">
        <w:rPr>
          <w:i/>
        </w:rPr>
        <w:tab/>
        <w:t xml:space="preserve">If a codec is supported at a certain level, it implies that on the receiving side, the decoder is required to support the decoding of </w:t>
      </w:r>
      <w:proofErr w:type="spellStart"/>
      <w:r w:rsidRPr="00736727">
        <w:rPr>
          <w:i/>
        </w:rPr>
        <w:t>bitstreams</w:t>
      </w:r>
      <w:proofErr w:type="spellEnd"/>
      <w:r w:rsidRPr="00736727">
        <w:rPr>
          <w:i/>
        </w:rPr>
        <w:t xml:space="preserve"> up to the maximum capability of this level. On the sending side, the support of a particular level does not imply that the encoder will produce a </w:t>
      </w:r>
      <w:proofErr w:type="spellStart"/>
      <w:r w:rsidRPr="00736727">
        <w:rPr>
          <w:i/>
        </w:rPr>
        <w:t>bitstream</w:t>
      </w:r>
      <w:proofErr w:type="spellEnd"/>
      <w:r w:rsidRPr="00736727">
        <w:rPr>
          <w:i/>
        </w:rPr>
        <w:t xml:space="preserve"> up to the maximum capability of the level. This method can be used to set up an asymmetric video stream. For H.264 (AVC), another method is to use the SDP parameters ‘level-asymmetry-allowed’ and ‘max-</w:t>
      </w:r>
      <w:proofErr w:type="spellStart"/>
      <w:r w:rsidRPr="00736727">
        <w:rPr>
          <w:i/>
        </w:rPr>
        <w:t>recv</w:t>
      </w:r>
      <w:proofErr w:type="spellEnd"/>
      <w:r w:rsidRPr="00736727">
        <w:rPr>
          <w:i/>
        </w:rPr>
        <w:t>-level’ that are defined in the H.264 payload format specification, [25]. For H.265 (HEVC) it is possible to use the SDP parameter ‘max-</w:t>
      </w:r>
      <w:proofErr w:type="spellStart"/>
      <w:r w:rsidRPr="00736727">
        <w:rPr>
          <w:i/>
        </w:rPr>
        <w:t>recv</w:t>
      </w:r>
      <w:proofErr w:type="spellEnd"/>
      <w:r w:rsidRPr="00736727">
        <w:rPr>
          <w:i/>
        </w:rPr>
        <w:t>-level-id’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rsidR="00C75505" w:rsidRDefault="00C75505" w:rsidP="00C75505">
      <w:pPr>
        <w:rPr>
          <w:b/>
          <w:sz w:val="28"/>
        </w:rPr>
      </w:pPr>
      <w:r>
        <w:rPr>
          <w:b/>
          <w:sz w:val="28"/>
        </w:rPr>
        <w:t>4</w:t>
      </w:r>
      <w:r w:rsidRPr="001C5150">
        <w:rPr>
          <w:b/>
          <w:sz w:val="28"/>
        </w:rPr>
        <w:tab/>
      </w:r>
      <w:r>
        <w:rPr>
          <w:b/>
          <w:sz w:val="28"/>
        </w:rPr>
        <w:t>Recommendation and Conclusions</w:t>
      </w:r>
    </w:p>
    <w:p w:rsidR="00036634" w:rsidRDefault="00C75505" w:rsidP="00036634">
      <w:r>
        <w:t>Given the discussion above, t</w:t>
      </w:r>
      <w:r w:rsidR="00036634">
        <w:t>wo options are therefore proposed dependent upon the interpretation of these requirements.</w:t>
      </w:r>
    </w:p>
    <w:p w:rsidR="00036634" w:rsidRDefault="00036634" w:rsidP="00036634">
      <w:r>
        <w:t xml:space="preserve">Option 1: </w:t>
      </w:r>
      <w:proofErr w:type="spellStart"/>
      <w:r>
        <w:t>MCVideo</w:t>
      </w:r>
      <w:proofErr w:type="spellEnd"/>
      <w:r>
        <w:t xml:space="preserve"> clients shall support:</w:t>
      </w:r>
    </w:p>
    <w:p w:rsidR="00036634" w:rsidRDefault="00036634" w:rsidP="00036634">
      <w:r>
        <w:t>-</w:t>
      </w:r>
      <w:r>
        <w:tab/>
      </w:r>
      <w:r w:rsidR="00F57AA7">
        <w:t xml:space="preserve">Encoding and decoding of </w:t>
      </w:r>
      <w:r>
        <w:t>H.264 (AVC) Constrained High Profile (CHP) Level 3.1.</w:t>
      </w:r>
    </w:p>
    <w:p w:rsidR="00036634" w:rsidRDefault="00036634" w:rsidP="00036634">
      <w:proofErr w:type="gramStart"/>
      <w:r>
        <w:lastRenderedPageBreak/>
        <w:t>and</w:t>
      </w:r>
      <w:proofErr w:type="gramEnd"/>
      <w:r>
        <w:t xml:space="preserve"> should support:</w:t>
      </w:r>
    </w:p>
    <w:p w:rsidR="00036634" w:rsidRDefault="00036634" w:rsidP="00036634">
      <w:r>
        <w:t>-</w:t>
      </w:r>
      <w:r>
        <w:tab/>
        <w:t>H.265 (HEVC) Main Profile, Main Tier, Level 3.1.</w:t>
      </w:r>
    </w:p>
    <w:p w:rsidR="00036634" w:rsidRDefault="00036634" w:rsidP="00036634"/>
    <w:p w:rsidR="00036634" w:rsidRDefault="00036634" w:rsidP="00036634">
      <w:r>
        <w:t xml:space="preserve">Option 2: </w:t>
      </w:r>
      <w:proofErr w:type="spellStart"/>
      <w:r>
        <w:t>MCVideo</w:t>
      </w:r>
      <w:proofErr w:type="spellEnd"/>
      <w:r>
        <w:t xml:space="preserve"> clients shall support:</w:t>
      </w:r>
    </w:p>
    <w:p w:rsidR="00736727" w:rsidRDefault="00736727" w:rsidP="00736727">
      <w:r>
        <w:t>-</w:t>
      </w:r>
      <w:r>
        <w:tab/>
        <w:t>Encoding of H.264 (AVC) Constrained Baseline Profile (CBP) Level 1.2.</w:t>
      </w:r>
    </w:p>
    <w:p w:rsidR="00736727" w:rsidRDefault="00736727" w:rsidP="00736727">
      <w:r w:rsidDel="00B641C2">
        <w:t>-</w:t>
      </w:r>
      <w:r w:rsidDel="00B641C2">
        <w:tab/>
      </w:r>
      <w:r>
        <w:t xml:space="preserve">Decoding of </w:t>
      </w:r>
      <w:r w:rsidR="0010007C" w:rsidRPr="00C65116">
        <w:t>H.264 (AVC) Constrained Baseline Profile (CBP) Level 1.2 and</w:t>
      </w:r>
      <w:r w:rsidR="0010007C">
        <w:t xml:space="preserve"> </w:t>
      </w:r>
      <w:r w:rsidDel="00B641C2">
        <w:t>H.264 (AVC) Constrained High Profile (CHP) Level 3.1.</w:t>
      </w:r>
    </w:p>
    <w:p w:rsidR="00736727" w:rsidRDefault="00736727" w:rsidP="00736727">
      <w:proofErr w:type="gramStart"/>
      <w:r>
        <w:t>and</w:t>
      </w:r>
      <w:proofErr w:type="gramEnd"/>
      <w:r>
        <w:t xml:space="preserve"> should support:</w:t>
      </w:r>
    </w:p>
    <w:p w:rsidR="00736727" w:rsidRDefault="00736727" w:rsidP="00736727">
      <w:r w:rsidDel="00B641C2">
        <w:t>-</w:t>
      </w:r>
      <w:r w:rsidDel="00B641C2">
        <w:tab/>
      </w:r>
      <w:r>
        <w:t xml:space="preserve">Encoding and decoding of </w:t>
      </w:r>
      <w:r w:rsidDel="00B641C2">
        <w:t>H.264 (AVC) Constrained High Profile (CHP) Level 3.1.</w:t>
      </w:r>
    </w:p>
    <w:p w:rsidR="00736727" w:rsidRDefault="00736727" w:rsidP="00736727">
      <w:r>
        <w:t>-</w:t>
      </w:r>
      <w:r>
        <w:tab/>
        <w:t>H.265 (HEVC) Main Profile, Main Tier, Level 3.1.</w:t>
      </w:r>
    </w:p>
    <w:p w:rsidR="00036634" w:rsidRDefault="00036634" w:rsidP="00036634"/>
    <w:p w:rsidR="005B61AA" w:rsidRDefault="00036634" w:rsidP="005B61AA">
      <w:r>
        <w:t>Both options</w:t>
      </w:r>
      <w:r w:rsidR="005B61AA">
        <w:t xml:space="preserve"> will satisfy the </w:t>
      </w:r>
      <w:r w:rsidR="00F57AA7">
        <w:t xml:space="preserve">different interpretations of the </w:t>
      </w:r>
      <w:r w:rsidR="005B61AA">
        <w:t xml:space="preserve">requirements in </w:t>
      </w:r>
      <w:r w:rsidR="005B61AA" w:rsidRPr="005B61AA">
        <w:t xml:space="preserve">TS 22.281 </w:t>
      </w:r>
      <w:r w:rsidR="005B61AA">
        <w:t>[1] with minimal departure from</w:t>
      </w:r>
      <w:r w:rsidR="005B61AA" w:rsidRPr="005B61AA">
        <w:t xml:space="preserve"> the MTSI requirements in TS 26.114 [2]</w:t>
      </w:r>
      <w:r>
        <w:t>. Option 2 is more in-line with the current text of</w:t>
      </w:r>
      <w:r w:rsidRPr="00036634">
        <w:t xml:space="preserve"> </w:t>
      </w:r>
      <w:r w:rsidRPr="005B61AA">
        <w:t>TS 26.114</w:t>
      </w:r>
      <w:r>
        <w:t xml:space="preserve"> but would require SA1 and/or SA6 to confirm that it is a correct interpretation of </w:t>
      </w:r>
      <w:r w:rsidR="00CC603A">
        <w:t xml:space="preserve">the frame size and frame rate requirement </w:t>
      </w:r>
      <w:r w:rsidR="00CC603A" w:rsidRPr="00036634">
        <w:t xml:space="preserve">[R-5.1.1.1-004] </w:t>
      </w:r>
      <w:r w:rsidR="00CC603A">
        <w:t xml:space="preserve">in that </w:t>
      </w:r>
      <w:proofErr w:type="spellStart"/>
      <w:r w:rsidR="00CC603A">
        <w:t>MCVideo</w:t>
      </w:r>
      <w:proofErr w:type="spellEnd"/>
      <w:r w:rsidR="00CC603A">
        <w:t xml:space="preserve"> UE Clients will only be mandated to encode at the lower complexity end of the range but to decode at the upper end of the range.</w:t>
      </w:r>
    </w:p>
    <w:p w:rsidR="00B07AA4" w:rsidRPr="00AD407F" w:rsidRDefault="00AD407F">
      <w:pPr>
        <w:rPr>
          <w:b/>
        </w:rPr>
      </w:pPr>
      <w:r>
        <w:rPr>
          <w:b/>
          <w:sz w:val="28"/>
        </w:rPr>
        <w:t>5</w:t>
      </w:r>
      <w:r w:rsidR="00B07AA4">
        <w:rPr>
          <w:b/>
          <w:sz w:val="28"/>
        </w:rPr>
        <w:tab/>
      </w:r>
      <w:r>
        <w:rPr>
          <w:b/>
          <w:sz w:val="28"/>
        </w:rPr>
        <w:t>R</w:t>
      </w:r>
      <w:r w:rsidR="00B07AA4">
        <w:rPr>
          <w:b/>
          <w:sz w:val="28"/>
        </w:rPr>
        <w:t>eferences</w:t>
      </w:r>
    </w:p>
    <w:p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CD455E" w:rsidRPr="00CD455E">
        <w:t>Mission Critical Video services over LTE</w:t>
      </w:r>
      <w:r w:rsidR="00CD455E">
        <w:t>.</w:t>
      </w:r>
      <w:r w:rsidR="00A61477">
        <w:t>”</w:t>
      </w:r>
    </w:p>
    <w:p w:rsidR="00284FFD" w:rsidRDefault="00284FFD" w:rsidP="00CD455E">
      <w:pPr>
        <w:ind w:left="709" w:hanging="709"/>
      </w:pPr>
      <w:r>
        <w:t>[</w:t>
      </w:r>
      <w:r w:rsidR="00E215C3">
        <w:t>2</w:t>
      </w:r>
      <w:r>
        <w:t>]</w:t>
      </w:r>
      <w:r>
        <w:tab/>
      </w:r>
      <w:r>
        <w:tab/>
        <w:t xml:space="preserve">3GPP </w:t>
      </w:r>
      <w:r w:rsidR="00E215C3">
        <w:t>TR 26.114</w:t>
      </w:r>
      <w:r>
        <w:t xml:space="preserve"> “</w:t>
      </w:r>
      <w:r w:rsidR="00CD455E">
        <w:t>IP Multimedia Subsystem (IMS); Multimedia Telephony; Media handling and interaction.</w:t>
      </w:r>
      <w:r>
        <w:t>”</w:t>
      </w:r>
    </w:p>
    <w:p w:rsidR="00DE547A" w:rsidRDefault="00DE547A" w:rsidP="007858D0"/>
    <w:sectPr w:rsidR="00DE547A" w:rsidSect="00806104">
      <w:headerReference w:type="even" r:id="rId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7BA" w:rsidRDefault="004667BA">
      <w:pPr>
        <w:spacing w:after="0" w:line="240" w:lineRule="auto"/>
      </w:pPr>
      <w:r>
        <w:separator/>
      </w:r>
    </w:p>
  </w:endnote>
  <w:endnote w:type="continuationSeparator" w:id="0">
    <w:p w:rsidR="004667BA" w:rsidRDefault="00466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7BA" w:rsidRDefault="004667BA">
      <w:pPr>
        <w:spacing w:after="0" w:line="240" w:lineRule="auto"/>
      </w:pPr>
      <w:r>
        <w:separator/>
      </w:r>
    </w:p>
  </w:footnote>
  <w:footnote w:type="continuationSeparator" w:id="0">
    <w:p w:rsidR="004667BA" w:rsidRDefault="004667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27949"/>
    <w:rsid w:val="00036634"/>
    <w:rsid w:val="0004263F"/>
    <w:rsid w:val="000571EF"/>
    <w:rsid w:val="00087BCD"/>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901E4"/>
    <w:rsid w:val="001C1D06"/>
    <w:rsid w:val="001C5150"/>
    <w:rsid w:val="001D7573"/>
    <w:rsid w:val="001E03E0"/>
    <w:rsid w:val="002412C8"/>
    <w:rsid w:val="00245827"/>
    <w:rsid w:val="00253513"/>
    <w:rsid w:val="00260EF8"/>
    <w:rsid w:val="00261E66"/>
    <w:rsid w:val="00284FFD"/>
    <w:rsid w:val="00295C14"/>
    <w:rsid w:val="002A1E2C"/>
    <w:rsid w:val="002B5B78"/>
    <w:rsid w:val="003069A5"/>
    <w:rsid w:val="00331311"/>
    <w:rsid w:val="00337E30"/>
    <w:rsid w:val="00356493"/>
    <w:rsid w:val="00361280"/>
    <w:rsid w:val="00363642"/>
    <w:rsid w:val="003765C1"/>
    <w:rsid w:val="00382125"/>
    <w:rsid w:val="0038700A"/>
    <w:rsid w:val="00395B2B"/>
    <w:rsid w:val="003B1546"/>
    <w:rsid w:val="003D3A22"/>
    <w:rsid w:val="0040112F"/>
    <w:rsid w:val="00401AEB"/>
    <w:rsid w:val="00402453"/>
    <w:rsid w:val="00407CFE"/>
    <w:rsid w:val="00407FC3"/>
    <w:rsid w:val="00416DCC"/>
    <w:rsid w:val="004232FA"/>
    <w:rsid w:val="00425111"/>
    <w:rsid w:val="00433738"/>
    <w:rsid w:val="004537F7"/>
    <w:rsid w:val="004610C2"/>
    <w:rsid w:val="0046114A"/>
    <w:rsid w:val="00464CCE"/>
    <w:rsid w:val="004667BA"/>
    <w:rsid w:val="00470E9F"/>
    <w:rsid w:val="004911D6"/>
    <w:rsid w:val="004B242E"/>
    <w:rsid w:val="004D419C"/>
    <w:rsid w:val="005102D2"/>
    <w:rsid w:val="00512B9D"/>
    <w:rsid w:val="005A5CAF"/>
    <w:rsid w:val="005B516A"/>
    <w:rsid w:val="005B61AA"/>
    <w:rsid w:val="005C3BFA"/>
    <w:rsid w:val="005C7BA9"/>
    <w:rsid w:val="005D4EDA"/>
    <w:rsid w:val="005D52A5"/>
    <w:rsid w:val="005F4FB4"/>
    <w:rsid w:val="00620ED9"/>
    <w:rsid w:val="00627B4C"/>
    <w:rsid w:val="006642CF"/>
    <w:rsid w:val="006A6E75"/>
    <w:rsid w:val="006B5F73"/>
    <w:rsid w:val="006C0692"/>
    <w:rsid w:val="006D1021"/>
    <w:rsid w:val="007007F3"/>
    <w:rsid w:val="00703FBF"/>
    <w:rsid w:val="00707F07"/>
    <w:rsid w:val="00730582"/>
    <w:rsid w:val="00736727"/>
    <w:rsid w:val="007612DA"/>
    <w:rsid w:val="007633CB"/>
    <w:rsid w:val="0078200D"/>
    <w:rsid w:val="007858D0"/>
    <w:rsid w:val="007951DE"/>
    <w:rsid w:val="007A5362"/>
    <w:rsid w:val="007B3AF8"/>
    <w:rsid w:val="007D4538"/>
    <w:rsid w:val="007E45FE"/>
    <w:rsid w:val="00801771"/>
    <w:rsid w:val="00806104"/>
    <w:rsid w:val="0084335A"/>
    <w:rsid w:val="00886118"/>
    <w:rsid w:val="00894B26"/>
    <w:rsid w:val="008A06D9"/>
    <w:rsid w:val="008A0AD2"/>
    <w:rsid w:val="008A2E50"/>
    <w:rsid w:val="008A5767"/>
    <w:rsid w:val="008A6416"/>
    <w:rsid w:val="008A6BE7"/>
    <w:rsid w:val="008A7DD2"/>
    <w:rsid w:val="008C11B9"/>
    <w:rsid w:val="008C7182"/>
    <w:rsid w:val="008D2769"/>
    <w:rsid w:val="008D4DA4"/>
    <w:rsid w:val="008E7922"/>
    <w:rsid w:val="00943B77"/>
    <w:rsid w:val="009856C8"/>
    <w:rsid w:val="009906B2"/>
    <w:rsid w:val="00993C07"/>
    <w:rsid w:val="00996316"/>
    <w:rsid w:val="009A574D"/>
    <w:rsid w:val="009C3394"/>
    <w:rsid w:val="009F4B3E"/>
    <w:rsid w:val="00A2087C"/>
    <w:rsid w:val="00A20CDC"/>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80B25"/>
    <w:rsid w:val="00B8269C"/>
    <w:rsid w:val="00BB385C"/>
    <w:rsid w:val="00BC3DB6"/>
    <w:rsid w:val="00BD5EFD"/>
    <w:rsid w:val="00BE0375"/>
    <w:rsid w:val="00BE6A7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205AD"/>
    <w:rsid w:val="00E20F97"/>
    <w:rsid w:val="00E215C3"/>
    <w:rsid w:val="00E33C13"/>
    <w:rsid w:val="00E45948"/>
    <w:rsid w:val="00E62A35"/>
    <w:rsid w:val="00E871EB"/>
    <w:rsid w:val="00E920FF"/>
    <w:rsid w:val="00E9283E"/>
    <w:rsid w:val="00EA4220"/>
    <w:rsid w:val="00EB2D03"/>
    <w:rsid w:val="00EB4141"/>
    <w:rsid w:val="00ED1D37"/>
    <w:rsid w:val="00ED3502"/>
    <w:rsid w:val="00EE6069"/>
    <w:rsid w:val="00EE787F"/>
    <w:rsid w:val="00EF1786"/>
    <w:rsid w:val="00EF2333"/>
    <w:rsid w:val="00F014A3"/>
    <w:rsid w:val="00F045AC"/>
    <w:rsid w:val="00F36A13"/>
    <w:rsid w:val="00F47BE6"/>
    <w:rsid w:val="00F57AA7"/>
    <w:rsid w:val="00F646C7"/>
    <w:rsid w:val="00F7136C"/>
    <w:rsid w:val="00F80D00"/>
    <w:rsid w:val="00FA4B10"/>
    <w:rsid w:val="00FB107C"/>
    <w:rsid w:val="00FC3DE5"/>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2016-06-21T16:23:00Z</dcterms:created>
  <dcterms:modified xsi:type="dcterms:W3CDTF">2016-06-21T16:23:00Z</dcterms:modified>
</cp:coreProperties>
</file>